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BFC7C" w14:textId="5650C6E3" w:rsidR="00452BEB" w:rsidRPr="00452BEB" w:rsidRDefault="00452BEB" w:rsidP="00452BEB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52BEB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2019</w:t>
      </w:r>
      <w: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Challenge</w:t>
      </w:r>
    </w:p>
    <w:p w14:paraId="4B941AB5" w14:textId="4FF611F6" w:rsidR="00452BEB" w:rsidRDefault="00452BEB">
      <w:r>
        <w:rPr>
          <w:noProof/>
        </w:rPr>
        <w:drawing>
          <wp:inline distT="0" distB="0" distL="0" distR="0" wp14:anchorId="2A94EAC0" wp14:editId="4AA6B938">
            <wp:extent cx="8477250" cy="42527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8811" cy="425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55927" w14:textId="77777777" w:rsidR="00452BEB" w:rsidRPr="00452BEB" w:rsidRDefault="00452BEB">
      <w:pPr>
        <w:rPr>
          <w:sz w:val="36"/>
          <w:szCs w:val="36"/>
        </w:rPr>
      </w:pPr>
      <w:r w:rsidRPr="00452BEB">
        <w:rPr>
          <w:sz w:val="36"/>
          <w:szCs w:val="36"/>
        </w:rPr>
        <w:t>What about the numbers 13 -20?</w:t>
      </w:r>
    </w:p>
    <w:p w14:paraId="255503F0" w14:textId="52D4FCE0" w:rsidR="00452BEB" w:rsidRPr="00452BEB" w:rsidRDefault="00452BEB">
      <w:pPr>
        <w:rPr>
          <w:sz w:val="36"/>
          <w:szCs w:val="36"/>
        </w:rPr>
      </w:pPr>
      <w:r w:rsidRPr="00452BEB">
        <w:rPr>
          <w:sz w:val="36"/>
          <w:szCs w:val="36"/>
        </w:rPr>
        <w:t>Are you able to find solutions for them?</w:t>
      </w:r>
    </w:p>
    <w:sectPr w:rsidR="00452BEB" w:rsidRPr="00452BEB" w:rsidSect="00452B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EB"/>
    <w:rsid w:val="004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DC27E"/>
  <w15:chartTrackingRefBased/>
  <w15:docId w15:val="{EF4A288D-F386-4A09-B4B9-397EEC2A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1</cp:revision>
  <dcterms:created xsi:type="dcterms:W3CDTF">2021-03-04T09:45:00Z</dcterms:created>
  <dcterms:modified xsi:type="dcterms:W3CDTF">2021-03-04T09:52:00Z</dcterms:modified>
</cp:coreProperties>
</file>